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f3b7e5765a6a4d45"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CentroTest</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4b63de842f14e9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45a58ceda2b84aaf"/>
    </w:sectPr>
    <w:sectPr>
      <w:headerReference xmlns:r="http://schemas.openxmlformats.org/officeDocument/2006/relationships" w:type="default" r:id="R45a58ceda2b84aaf"/>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.4</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.5</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.6</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.7</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.8</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.9</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.14</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r>
        <w:tc>
          <w:tcPr>
            <w:shd w:fill="2f5496"/>
            <w:color w:val="FFFFFFFF"/>
          </w:tcPr>
          <w:tcPr>
            <w:tcW w:w="3400" w:type="dxa"/>
          </w:tcPr>
          <w:p>
            <w:pPr>
              <w:spacing w:before="60" w:after="60" w:line="240" w:lineRule="auto"/>
            </w:pPr>
            <w:pPr>
              <w:pStyle w:val="Normal"/>
              <w:jc w:val="left"/>
            </w:pPr>
            <w:r>
              <w:rPr>
                <w:b/>
                <w:color w:val="FFFFFF"/>
                <w:sz w:val="21"/>
              </w:rPr>
              <w:t xml:space="default">1. EDIFICIOS OFICINAS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r>
      <w:tr>
        <w:tc>
          <w:tcPr>
            <w:shd w:fill="b4c6e7"/>
            <w:tcW w:w="3400" w:type="dxa"/>
          </w:tcPr>
          <w:p>
            <w:pPr>
              <w:spacing w:before="60" w:after="60" w:line="240" w:lineRule="auto"/>
            </w:pPr>
            <w:pPr>
              <w:pStyle w:val="Normal"/>
              <w:jc w:val="left"/>
            </w:pPr>
            <w:r>
              <w:rPr>
                <w:b/>
                <w:sz w:val="21"/>
              </w:rPr>
              <w:t xml:space="default">1.1. OFICINAS, DESPACHOS, SALAS DE REUNION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1.2. ASEOS Y VESTUARIOS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1.3. FOSA SÉPTICA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1.4. ÁREAS DE DESCANSO Y COMEDOR/CAFETERÍA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1.5. LOCAL PRIMEROS AUXILIOS / SERVICIOS MÉDICOS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1.6. SALA DE ARCHIVO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1.7. SERVICIOS AUXILIARES: INSTALACIONES CONTRA-INCENDIOS</w:t>
            </w:r>
          </w:p>
        </w:tc>
        <w:cantSplit/>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1.8. SERVICIOS AUXILIARES: CUADROS ELÉCTRICOS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1.9. SERVICIOS AUXILIARES: GRUPOS ELECTRÓGENOS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1.10. SERVICIOS AUXILIARES: SALA SAI BATERÍAS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1.11. SERVICIOS AUXILIARES: SALAS DE TELECOMUNICACIONES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1.12. SERVICIOS AUXILIARES: ZONA EQUIPOS CLIMATIZACIÓN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2. ALMACENES LOGISTICOS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2.1. ZONA DE ALMACENAMIENTO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2.2. ZONA DE RECEPCIÓN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2.3. ZONA RESIDUOS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2.4. PUNTO LIMPIO/RESIDUOS NO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2.5. OFICINAS-SALAS DE REUNIONES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2.6. ZONAS COMUNES (ZONAS DE PASO, ZONAS DE DESCANSO, VESTUARIOS, ASEOS)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2.7. CAMPA EXTERIOR DE ALMACENAMIENTO GRANDES COMPONENTES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2.8. ZONAS TRÁNSITO-APARCAMIENTO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3. ACCESOS A LAS INSTALACIONES Y TRANSITO EXTERIOR</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3.1. PARKING</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3.2. ZONAS DE TRÁNSITO, RODADO Y PEATONAL (en zona exterior de instalación o centro de trabajo, pero de titularidad de Endesa)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3.3. ZONAS AJARDINADAS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4. ACCESO Y TRANSITO EN EL INTERIOR EDIFICIOS E INSTALACIONES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4.1. ESCALERA FIJA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4.2. ASCENSORES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4.2.1. ASCENSORES (CABINA)</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4.2.2. SALA DE MÁQUINAS</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4.3. CUBIERTAS / FACHADAS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5872a0a2f6f419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qqqq</w:t>
            </w:r>
          </w:p>
        </w:tc>
      </w:tr>
    </w:tbl>
    <w:p>
      <w:pPr>
        <w:spacing w:before="240" w:after="120" w:line="240" w:lineRule="auto"/>
      </w:pPr>
      <w:pPr>
        <w:pStyle w:val="Normal"/>
        <w:jc w:val="both"/>
      </w:pPr>
      <w:r>
        <w:rPr>
          <w:b/>
          <w:color w:val="298af0"/>
          <w:sz w:val="20"/>
        </w:rPr>
        <w:t xml:space="default">EQUIPOS DE PROTECCION</w:t>
      </w:r>
    </w:p>
    <w:p>
      <w:pPr>
        <w:numPr>
          <w:ilvl w:val="0"/>
          <w:numId w:val="1"/>
        </w:numPr>
        <w:spacing w:after="0"/>
        <w:ind w:left="720" w:hanging="360"/>
        <w:rPr>
          <w:rFonts w:ascii="Symbol" w:hAnsi="Symbol"/>
        </w:rPr>
        <w:jc w:val="both"/>
        <w:spacing w:before="60" w:after="60" w:line="240" w:lineRule="auto"/>
      </w:pPr>
      <w:r>
        <w:rPr>
          <w:sz w:val="20"/>
        </w:rPr>
        <w:t>dddaattt</w:t>
      </w:r>
    </w:p>
    <w:p>
      <w:pPr>
        <w:numPr>
          <w:ilvl w:val="0"/>
          <w:numId w:val="3"/>
        </w:numPr>
        <w:spacing w:after="0"/>
        <w:ind w:left="720" w:hanging="360"/>
        <w:rPr>
          <w:rFonts w:ascii="Symbol" w:hAnsi="Symbol"/>
        </w:rPr>
        <w:jc w:val="both"/>
        <w:spacing w:before="60" w:after="60" w:line="240" w:lineRule="auto"/>
      </w:pPr>
      <w:r>
        <w:rPr>
          <w:sz w:val="20"/>
        </w:rPr>
        <w:t>999</w:t>
      </w:r>
    </w:p>
    <w:p>
      <w:pPr>
        <w:spacing w:before="240" w:after="120" w:line="240" w:lineRule="auto"/>
      </w:pPr>
      <w:pPr>
        <w:pStyle w:val="Normal"/>
        <w:jc w:val="both"/>
      </w:pPr>
      <w:r>
        <w:rPr>
          <w:b/>
          <w:color w:val="298af0"/>
          <w:sz w:val="20"/>
        </w:rPr>
        <w:t xml:space="default">EQUIPOS DE TRABAJO
</w:t>
      </w:r>
    </w:p>
    <w:p>
      <w:pPr>
        <w:numPr>
          <w:ilvl w:val="0"/>
          <w:numId w:val="5"/>
        </w:numPr>
        <w:spacing w:after="0"/>
        <w:ind w:left="720" w:hanging="360"/>
        <w:rPr>
          <w:rFonts w:ascii="Symbol" w:hAnsi="Symbol"/>
        </w:rPr>
        <w:jc w:val="both"/>
        <w:spacing w:before="60" w:after="60" w:line="240" w:lineRule="auto"/>
      </w:pPr>
      <w:r>
        <w:rPr>
          <w:sz w:val="20"/>
        </w:rPr>
        <w:t>dsads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c3e2af9e2df4a7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kkkjhgj</w:t>
            </w:r>
          </w:p>
        </w:tc>
      </w:tr>
    </w:tbl>
    <w:p>
      <w:pPr>
        <w:numPr>
          <w:ilvl w:val="0"/>
          <w:numId w:val="7"/>
        </w:numPr>
        <w:spacing w:after="0"/>
        <w:ind w:left="720" w:hanging="360"/>
        <w:rPr>
          <w:rFonts w:ascii="Symbol" w:hAnsi="Symbol"/>
        </w:rPr>
        <w:jc w:val="both"/>
        <w:spacing w:before="60" w:after="60" w:line="240" w:lineRule="auto"/>
      </w:pPr>
      <w:r>
        <w:rPr>
          <w:sz w:val="20"/>
        </w:rPr>
        <w:t>ññledita2</w:t>
      </w:r>
    </w:p>
    <w:p>
      <w:pPr>
        <w:spacing w:before="240" w:after="120" w:line="240" w:lineRule="auto"/>
      </w:pPr>
      <w:pPr>
        <w:pStyle w:val="Normal"/>
        <w:jc w:val="both"/>
      </w:pPr>
      <w:r>
        <w:rPr>
          <w:b/>
          <w:color w:val="298af0"/>
          <w:sz w:val="20"/>
        </w:rPr>
        <w:t xml:space="default">CONDICIONES DEL LUGAR
</w:t>
      </w:r>
    </w:p>
    <w:p>
      <w:pPr>
        <w:numPr>
          <w:ilvl w:val="0"/>
          <w:numId w:val="9"/>
        </w:numPr>
        <w:spacing w:after="0"/>
        <w:ind w:left="720" w:hanging="360"/>
        <w:rPr>
          <w:rFonts w:ascii="Symbol" w:hAnsi="Symbol"/>
        </w:rPr>
        <w:jc w:val="both"/>
        <w:spacing w:before="60" w:after="60" w:line="240" w:lineRule="auto"/>
      </w:pPr>
      <w:r>
        <w:rPr>
          <w:sz w:val="20"/>
        </w:rPr>
        <w:t>888</w:t>
      </w:r>
    </w:p>
    <w:p>
      <w:pPr>
        <w:spacing w:before="240" w:after="120" w:line="240" w:lineRule="auto"/>
      </w:pPr>
      <w:pPr>
        <w:pStyle w:val="Normal"/>
        <w:jc w:val="both"/>
      </w:pPr>
      <w:r>
        <w:rPr>
          <w:b/>
          <w:color w:val="298af0"/>
          <w:sz w:val="20"/>
        </w:rPr>
        <w:t xml:space="default">COORDINACIÓN
</w:t>
      </w:r>
    </w:p>
    <w:p>
      <w:pPr>
        <w:numPr>
          <w:ilvl w:val="0"/>
          <w:numId w:val="11"/>
        </w:numPr>
        <w:spacing w:after="0"/>
        <w:ind w:left="720" w:hanging="360"/>
        <w:rPr>
          <w:rFonts w:ascii="Symbol" w:hAnsi="Symbol"/>
        </w:rPr>
        <w:jc w:val="both"/>
        <w:spacing w:before="60" w:after="60" w:line="240" w:lineRule="auto"/>
      </w:pPr>
      <w:r>
        <w:rPr>
          <w:sz w:val="20"/>
        </w:rPr>
        <w:t>uuu</w:t>
      </w:r>
    </w:p>
    <w:p>
      <w:pPr>
        <w:numPr>
          <w:ilvl w:val="0"/>
          <w:numId w:val="13"/>
        </w:numPr>
        <w:spacing w:after="0"/>
        <w:ind w:left="720" w:hanging="360"/>
        <w:rPr>
          <w:rFonts w:ascii="Symbol" w:hAnsi="Symbol"/>
        </w:rPr>
        <w:jc w:val="both"/>
        <w:spacing w:before="60" w:after="60" w:line="240" w:lineRule="auto"/>
      </w:pPr>
      <w:r>
        <w:rPr>
          <w:sz w:val="20"/>
        </w:rPr>
        <w:t>iii</w:t>
      </w:r>
    </w:p>
    <w:p>
      <w:pPr>
        <w:spacing w:before="240" w:after="120" w:line="240" w:lineRule="auto"/>
      </w:pPr>
      <w:pPr>
        <w:pStyle w:val="Normal"/>
        <w:jc w:val="both"/>
      </w:pPr>
      <w:r>
        <w:rPr>
          <w:b/>
          <w:color w:val="298af0"/>
          <w:sz w:val="20"/>
        </w:rPr>
        <w:t xml:space="default">CONDICIONES DEL TRABAJADOR (FÍSICAS Y PSÍQUICAS)
</w:t>
      </w:r>
    </w:p>
    <w:p>
      <w:pPr>
        <w:numPr>
          <w:ilvl w:val="0"/>
          <w:numId w:val="15"/>
        </w:numPr>
        <w:spacing w:after="0"/>
        <w:ind w:left="720" w:hanging="360"/>
        <w:rPr>
          <w:rFonts w:ascii="Symbol" w:hAnsi="Symbol"/>
        </w:rPr>
        <w:jc w:val="both"/>
        <w:spacing w:before="60" w:after="60" w:line="240" w:lineRule="auto"/>
      </w:pPr>
      <w:r>
        <w:rPr>
          <w:sz w:val="20"/>
        </w:rPr>
        <w:t>001editadioeefffffbbbbsssss</w:t>
      </w:r>
    </w:p>
    <w:p>
      <w:pPr>
        <w:spacing w:before="240" w:after="120" w:line="240" w:lineRule="auto"/>
      </w:pPr>
      <w:pPr>
        <w:pStyle w:val="Normal"/>
        <w:jc w:val="both"/>
      </w:pPr>
      <w:r>
        <w:rPr>
          <w:b/>
          <w:color w:val="298af0"/>
          <w:sz w:val="20"/>
        </w:rPr>
        <w:t xml:space="default">REALIZACIÓN DE VISITAS A INSTALACIONES PROPIAS O DE TERCEROS
</w:t>
      </w:r>
    </w:p>
    <w:p>
      <w:pPr>
        <w:spacing w:before="240" w:after="120" w:line="240" w:lineRule="auto"/>
      </w:pPr>
      <w:pPr>
        <w:pStyle w:val="Normal"/>
        <w:jc w:val="both"/>
      </w:pPr>
      <w:r>
        <w:rPr>
          <w:b/>
          <w:color w:val="298af0"/>
          <w:sz w:val="20"/>
        </w:rPr>
        <w:t xml:space="default">FUERA DEL TRABAJO
</w:t>
      </w:r>
    </w:p>
    <w:p>
      <w:pPr>
        <w:spacing w:before="240" w:after="120" w:line="240" w:lineRule="auto"/>
      </w:pPr>
      <w:pPr>
        <w:pStyle w:val="Normal"/>
        <w:jc w:val="both"/>
      </w:pPr>
      <w:r>
        <w:rPr>
          <w:b/>
          <w:color w:val="298af0"/>
          <w:sz w:val="20"/>
        </w:rPr>
        <w:t xml:space="default">SI VIAJA AL EXTRANJERO
</w:t>
      </w:r>
    </w:p>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MEDIDAS GENERALES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172200" cy="109728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839b1d5db1f431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hhhppppoiii</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3241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3c3455b73494dc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338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ad8ccf9969d401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8194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1a4dd5628b54b7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17"/>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695575"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b8b26d17c1a470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ooo</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0" cy="6096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5b47b46247c46f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EQUIPOS DE PROTECCION</w:t>
      </w:r>
    </w:p>
    <w:p>
      <w:pPr>
        <w:numPr>
          <w:ilvl w:val="0"/>
          <w:numId w:val="20"/>
        </w:numPr>
        <w:spacing w:after="0"/>
        <w:ind w:left="720" w:hanging="360"/>
        <w:rPr>
          <w:rFonts w:ascii="Symbol" w:hAnsi="Symbol"/>
        </w:rPr>
        <w:jc w:val="both"/>
        <w:spacing w:before="60" w:after="60" w:line="240" w:lineRule="auto"/>
      </w:pPr>
      <w:r>
        <w:rPr>
          <w:sz w:val="20"/>
        </w:rPr>
        <w:t>fdsjjjffff</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14</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03/10/2022</w:t>
          </w:r>
        </w:p>
      </w:tc>
    </w:tr>
    <w:tr>
      <w:trPr>
        <w:trHeight w:val="1"/>
      </w:trPr>
      <w:tc>
        <w:tcPr>
          <w:vMerge w:val="continue"/>
          <w:vAlign w:val="center"/>
        </w:tcPr>
        <w:p/>
      </w:tc>
      <w:tc>
        <w:pPr>
          <w:spacing w:before="60" w:after="60" w:line="240" w:lineRule="auto"/>
          <w:jc w:val="center"/>
          <w:spacing w:val="10"/>
        </w:pPr>
        <w:p>
          <w:r>
            <w:t>CentroTest</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a4b63de842f14e9c" /><Relationship Type="http://schemas.openxmlformats.org/officeDocument/2006/relationships/header" Target="/word/header1.xml" Id="R45a58ceda2b84aaf" /><Relationship Type="http://schemas.openxmlformats.org/officeDocument/2006/relationships/header" Target="/word/header2.xml" Id="R0c687674ed7c4f10" /><Relationship Type="http://schemas.openxmlformats.org/officeDocument/2006/relationships/image" Target="/media/image2.jpg" Id="Rf922ccc5af3f4d98"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image" Target="/media/image3.jpg" Id="R15872a0a2f6f4195" /><Relationship Type="http://schemas.openxmlformats.org/officeDocument/2006/relationships/numbering" Target="/word/numbering.xml" Id="NumberingDefinitionsPart001" /><Relationship Type="http://schemas.openxmlformats.org/officeDocument/2006/relationships/image" Target="/media/image4.jpg" Id="R2c3e2af9e2df4a7e" /><Relationship Type="http://schemas.openxmlformats.org/officeDocument/2006/relationships/image" Target="/media/image5.jpg" Id="Rd839b1d5db1f4312" /><Relationship Type="http://schemas.openxmlformats.org/officeDocument/2006/relationships/image" Target="/media/image6.jpg" Id="R13c3455b73494dc6" /><Relationship Type="http://schemas.openxmlformats.org/officeDocument/2006/relationships/image" Target="/media/image7.jpg" Id="Rfad8ccf9969d4015" /><Relationship Type="http://schemas.openxmlformats.org/officeDocument/2006/relationships/image" Target="/media/image8.jpg" Id="Re1a4dd5628b54b74" /><Relationship Type="http://schemas.openxmlformats.org/officeDocument/2006/relationships/image" Target="/media/image9.jpg" Id="R4b8b26d17c1a4702" /><Relationship Type="http://schemas.openxmlformats.org/officeDocument/2006/relationships/image" Target="/media/image10.jpg" Id="R35b47b46247c46ff" /><Relationship Type="http://schemas.openxmlformats.org/officeDocument/2006/relationships/settings" Target="/word/settings.xml" Id="R84509bcb43ef40f9"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